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43B7" w:rsidRPr="00DD798E" w:rsidRDefault="00DD798E" w:rsidP="00DD798E">
      <w:pPr>
        <w:pStyle w:val="NoSpacing"/>
        <w:jc w:val="center"/>
        <w:rPr>
          <w:rFonts w:ascii="Times New Roman" w:hAnsi="Times New Roman" w:cs="Times New Roman"/>
          <w:b/>
          <w:sz w:val="24"/>
          <w:szCs w:val="24"/>
        </w:rPr>
      </w:pPr>
      <w:r w:rsidRPr="00DD798E">
        <w:rPr>
          <w:rFonts w:ascii="Times New Roman" w:hAnsi="Times New Roman" w:cs="Times New Roman"/>
          <w:b/>
          <w:sz w:val="24"/>
          <w:szCs w:val="24"/>
        </w:rPr>
        <w:t>DAILY LESSON PLAN</w:t>
      </w:r>
    </w:p>
    <w:p w:rsidR="00DD798E" w:rsidRDefault="00DD798E" w:rsidP="00DD798E">
      <w:pPr>
        <w:pStyle w:val="NoSpacing"/>
        <w:rPr>
          <w:rFonts w:ascii="Times New Roman" w:hAnsi="Times New Roman" w:cs="Times New Roman"/>
          <w:sz w:val="24"/>
          <w:szCs w:val="24"/>
        </w:rPr>
      </w:pPr>
    </w:p>
    <w:p w:rsidR="00DD798E" w:rsidRPr="00DD798E" w:rsidRDefault="0046057F" w:rsidP="00DD798E">
      <w:pPr>
        <w:pStyle w:val="NoSpacing"/>
        <w:spacing w:line="360" w:lineRule="auto"/>
        <w:rPr>
          <w:rFonts w:ascii="Times New Roman" w:hAnsi="Times New Roman" w:cs="Times New Roman"/>
          <w:b/>
          <w:sz w:val="24"/>
          <w:szCs w:val="24"/>
        </w:rPr>
      </w:pPr>
      <w:r>
        <w:rPr>
          <w:rFonts w:ascii="Times New Roman" w:hAnsi="Times New Roman" w:cs="Times New Roman"/>
          <w:b/>
          <w:sz w:val="24"/>
          <w:szCs w:val="24"/>
        </w:rPr>
        <w:t>DATE</w:t>
      </w:r>
      <w:proofErr w:type="gramStart"/>
      <w:r>
        <w:rPr>
          <w:rFonts w:ascii="Times New Roman" w:hAnsi="Times New Roman" w:cs="Times New Roman"/>
          <w:b/>
          <w:sz w:val="24"/>
          <w:szCs w:val="24"/>
        </w:rPr>
        <w:t>:_</w:t>
      </w:r>
      <w:proofErr w:type="gramEnd"/>
      <w:r>
        <w:rPr>
          <w:rFonts w:ascii="Times New Roman" w:hAnsi="Times New Roman" w:cs="Times New Roman"/>
          <w:b/>
          <w:sz w:val="24"/>
          <w:szCs w:val="24"/>
        </w:rPr>
        <w:t>________</w:t>
      </w:r>
      <w:r w:rsidR="00DD798E" w:rsidRPr="00DD798E">
        <w:rPr>
          <w:rFonts w:ascii="Times New Roman" w:hAnsi="Times New Roman" w:cs="Times New Roman"/>
          <w:b/>
          <w:sz w:val="24"/>
          <w:szCs w:val="24"/>
        </w:rPr>
        <w:t>_________________</w:t>
      </w:r>
    </w:p>
    <w:p w:rsidR="00DD798E" w:rsidRPr="00DD798E" w:rsidRDefault="0046057F" w:rsidP="00DD798E">
      <w:pPr>
        <w:pStyle w:val="NoSpacing"/>
        <w:spacing w:line="360" w:lineRule="auto"/>
        <w:rPr>
          <w:rFonts w:ascii="Times New Roman" w:hAnsi="Times New Roman" w:cs="Times New Roman"/>
          <w:b/>
          <w:sz w:val="24"/>
          <w:szCs w:val="24"/>
        </w:rPr>
      </w:pPr>
      <w:r>
        <w:rPr>
          <w:rFonts w:ascii="Times New Roman" w:hAnsi="Times New Roman" w:cs="Times New Roman"/>
          <w:b/>
          <w:sz w:val="24"/>
          <w:szCs w:val="24"/>
        </w:rPr>
        <w:t>SUBJECT/</w:t>
      </w:r>
      <w:proofErr w:type="spellStart"/>
      <w:r>
        <w:rPr>
          <w:rFonts w:ascii="Times New Roman" w:hAnsi="Times New Roman" w:cs="Times New Roman"/>
          <w:b/>
          <w:sz w:val="24"/>
          <w:szCs w:val="24"/>
        </w:rPr>
        <w:t>CLASS</w:t>
      </w:r>
      <w:proofErr w:type="gramStart"/>
      <w:r>
        <w:rPr>
          <w:rFonts w:ascii="Times New Roman" w:hAnsi="Times New Roman" w:cs="Times New Roman"/>
          <w:b/>
          <w:sz w:val="24"/>
          <w:szCs w:val="24"/>
        </w:rPr>
        <w:t>:_</w:t>
      </w:r>
      <w:proofErr w:type="gramEnd"/>
      <w:r w:rsidRPr="0046057F">
        <w:rPr>
          <w:rFonts w:ascii="Times New Roman" w:hAnsi="Times New Roman" w:cs="Times New Roman"/>
          <w:sz w:val="24"/>
          <w:szCs w:val="24"/>
        </w:rPr>
        <w:t>Instrumental</w:t>
      </w:r>
      <w:proofErr w:type="spellEnd"/>
      <w:r w:rsidRPr="0046057F">
        <w:rPr>
          <w:rFonts w:ascii="Times New Roman" w:hAnsi="Times New Roman" w:cs="Times New Roman"/>
          <w:sz w:val="24"/>
          <w:szCs w:val="24"/>
        </w:rPr>
        <w:t xml:space="preserve"> Music</w:t>
      </w:r>
      <w:r>
        <w:rPr>
          <w:rFonts w:ascii="Times New Roman" w:hAnsi="Times New Roman" w:cs="Times New Roman"/>
          <w:b/>
          <w:sz w:val="24"/>
          <w:szCs w:val="24"/>
        </w:rPr>
        <w:t>______</w:t>
      </w:r>
      <w:r>
        <w:rPr>
          <w:rFonts w:ascii="Times New Roman" w:hAnsi="Times New Roman" w:cs="Times New Roman"/>
          <w:b/>
          <w:sz w:val="24"/>
          <w:szCs w:val="24"/>
        </w:rPr>
        <w:tab/>
        <w:t>TIME NEEDED:_</w:t>
      </w:r>
      <w:r w:rsidRPr="0046057F">
        <w:rPr>
          <w:rFonts w:ascii="Times New Roman" w:hAnsi="Times New Roman" w:cs="Times New Roman"/>
          <w:sz w:val="24"/>
          <w:szCs w:val="24"/>
        </w:rPr>
        <w:t>1 class period</w:t>
      </w:r>
      <w:r>
        <w:rPr>
          <w:rFonts w:ascii="Times New Roman" w:hAnsi="Times New Roman" w:cs="Times New Roman"/>
          <w:b/>
          <w:sz w:val="24"/>
          <w:szCs w:val="24"/>
        </w:rPr>
        <w:t>_____</w:t>
      </w:r>
    </w:p>
    <w:p w:rsidR="00DD798E" w:rsidRPr="00DD798E" w:rsidRDefault="0046057F" w:rsidP="00DD798E">
      <w:pPr>
        <w:pStyle w:val="NoSpacing"/>
        <w:rPr>
          <w:rFonts w:ascii="Times New Roman" w:hAnsi="Times New Roman" w:cs="Times New Roman"/>
          <w:b/>
          <w:sz w:val="24"/>
          <w:szCs w:val="24"/>
        </w:rPr>
      </w:pPr>
      <w:proofErr w:type="spellStart"/>
      <w:r>
        <w:rPr>
          <w:rFonts w:ascii="Times New Roman" w:hAnsi="Times New Roman" w:cs="Times New Roman"/>
          <w:b/>
          <w:sz w:val="24"/>
          <w:szCs w:val="24"/>
        </w:rPr>
        <w:t>UNIT</w:t>
      </w:r>
      <w:proofErr w:type="gramStart"/>
      <w:r>
        <w:rPr>
          <w:rFonts w:ascii="Times New Roman" w:hAnsi="Times New Roman" w:cs="Times New Roman"/>
          <w:b/>
          <w:sz w:val="24"/>
          <w:szCs w:val="24"/>
        </w:rPr>
        <w:t>:_</w:t>
      </w:r>
      <w:proofErr w:type="gramEnd"/>
      <w:r>
        <w:rPr>
          <w:rFonts w:ascii="Times New Roman" w:hAnsi="Times New Roman" w:cs="Times New Roman"/>
          <w:b/>
          <w:sz w:val="24"/>
          <w:szCs w:val="24"/>
        </w:rPr>
        <w:t>__</w:t>
      </w:r>
      <w:r w:rsidRPr="0046057F">
        <w:rPr>
          <w:rFonts w:ascii="Times New Roman" w:hAnsi="Times New Roman" w:cs="Times New Roman"/>
          <w:sz w:val="24"/>
          <w:szCs w:val="24"/>
        </w:rPr>
        <w:t>Rhythm</w:t>
      </w:r>
      <w:proofErr w:type="spellEnd"/>
      <w:r>
        <w:rPr>
          <w:rFonts w:ascii="Times New Roman" w:hAnsi="Times New Roman" w:cs="Times New Roman"/>
          <w:b/>
          <w:sz w:val="24"/>
          <w:szCs w:val="24"/>
        </w:rPr>
        <w:t>______________________</w:t>
      </w:r>
      <w:r w:rsidR="00DD798E" w:rsidRPr="00DD798E">
        <w:rPr>
          <w:rFonts w:ascii="Times New Roman" w:hAnsi="Times New Roman" w:cs="Times New Roman"/>
          <w:b/>
          <w:sz w:val="24"/>
          <w:szCs w:val="24"/>
        </w:rPr>
        <w:tab/>
      </w:r>
      <w:proofErr w:type="spellStart"/>
      <w:r w:rsidR="00DD798E" w:rsidRPr="00DD798E">
        <w:rPr>
          <w:rFonts w:ascii="Times New Roman" w:hAnsi="Times New Roman" w:cs="Times New Roman"/>
          <w:b/>
          <w:sz w:val="24"/>
          <w:szCs w:val="24"/>
        </w:rPr>
        <w:t>LESSON:____</w:t>
      </w:r>
      <w:r w:rsidRPr="0046057F">
        <w:rPr>
          <w:rFonts w:ascii="Times New Roman" w:hAnsi="Times New Roman" w:cs="Times New Roman"/>
          <w:sz w:val="24"/>
          <w:szCs w:val="24"/>
        </w:rPr>
        <w:t>Syncopation</w:t>
      </w:r>
      <w:proofErr w:type="spellEnd"/>
      <w:r w:rsidR="00DD798E" w:rsidRPr="00DD798E">
        <w:rPr>
          <w:rFonts w:ascii="Times New Roman" w:hAnsi="Times New Roman" w:cs="Times New Roman"/>
          <w:b/>
          <w:sz w:val="24"/>
          <w:szCs w:val="24"/>
        </w:rPr>
        <w:t>____</w:t>
      </w:r>
      <w:r>
        <w:rPr>
          <w:rFonts w:ascii="Times New Roman" w:hAnsi="Times New Roman" w:cs="Times New Roman"/>
          <w:b/>
          <w:sz w:val="24"/>
          <w:szCs w:val="24"/>
        </w:rPr>
        <w:t>_______</w:t>
      </w:r>
    </w:p>
    <w:p w:rsidR="00DD798E" w:rsidRDefault="00DD798E" w:rsidP="00DD798E">
      <w:pPr>
        <w:pStyle w:val="NoSpacing"/>
        <w:rPr>
          <w:rFonts w:ascii="Times New Roman" w:hAnsi="Times New Roman" w:cs="Times New Roman"/>
          <w:sz w:val="24"/>
          <w:szCs w:val="24"/>
        </w:rPr>
      </w:pPr>
    </w:p>
    <w:tbl>
      <w:tblPr>
        <w:tblStyle w:val="TableGrid"/>
        <w:tblW w:w="0" w:type="auto"/>
        <w:tblLook w:val="04A0"/>
      </w:tblPr>
      <w:tblGrid>
        <w:gridCol w:w="4770"/>
        <w:gridCol w:w="4806"/>
      </w:tblGrid>
      <w:tr w:rsidR="00DD798E" w:rsidTr="00DD798E">
        <w:tc>
          <w:tcPr>
            <w:tcW w:w="9576" w:type="dxa"/>
            <w:gridSpan w:val="2"/>
          </w:tcPr>
          <w:p w:rsidR="00DD798E" w:rsidRPr="0046057F" w:rsidRDefault="00DD798E" w:rsidP="00DD798E">
            <w:pPr>
              <w:pStyle w:val="NoSpacing"/>
              <w:rPr>
                <w:rFonts w:ascii="Times New Roman" w:hAnsi="Times New Roman" w:cs="Times New Roman"/>
                <w:sz w:val="24"/>
                <w:szCs w:val="24"/>
              </w:rPr>
            </w:pPr>
            <w:r w:rsidRPr="00DD798E">
              <w:rPr>
                <w:rFonts w:ascii="Times New Roman" w:hAnsi="Times New Roman" w:cs="Times New Roman"/>
                <w:b/>
                <w:sz w:val="24"/>
                <w:szCs w:val="24"/>
              </w:rPr>
              <w:t xml:space="preserve">Overall </w:t>
            </w:r>
            <w:r w:rsidR="00820CFD" w:rsidRPr="00DD798E">
              <w:rPr>
                <w:rFonts w:ascii="Times New Roman" w:hAnsi="Times New Roman" w:cs="Times New Roman"/>
                <w:b/>
                <w:sz w:val="24"/>
                <w:szCs w:val="24"/>
              </w:rPr>
              <w:t>Objectives</w:t>
            </w:r>
            <w:r w:rsidRPr="00DD798E">
              <w:rPr>
                <w:rFonts w:ascii="Times New Roman" w:hAnsi="Times New Roman" w:cs="Times New Roman"/>
                <w:b/>
                <w:sz w:val="24"/>
                <w:szCs w:val="24"/>
              </w:rPr>
              <w:t>:</w:t>
            </w:r>
            <w:r w:rsidR="0046057F">
              <w:rPr>
                <w:rFonts w:ascii="Times New Roman" w:hAnsi="Times New Roman" w:cs="Times New Roman"/>
                <w:b/>
                <w:sz w:val="24"/>
                <w:szCs w:val="24"/>
              </w:rPr>
              <w:t xml:space="preserve">  </w:t>
            </w:r>
            <w:r w:rsidR="0046057F">
              <w:rPr>
                <w:rFonts w:ascii="Times New Roman" w:hAnsi="Times New Roman" w:cs="Times New Roman"/>
                <w:sz w:val="24"/>
                <w:szCs w:val="24"/>
              </w:rPr>
              <w:t>Students will understand the rhythmic conce</w:t>
            </w:r>
            <w:r w:rsidR="00F06ABF">
              <w:rPr>
                <w:rFonts w:ascii="Times New Roman" w:hAnsi="Times New Roman" w:cs="Times New Roman"/>
                <w:sz w:val="24"/>
                <w:szCs w:val="24"/>
              </w:rPr>
              <w:t>pt of syncopation and will demonstrate</w:t>
            </w:r>
            <w:r w:rsidR="0046057F">
              <w:rPr>
                <w:rFonts w:ascii="Times New Roman" w:hAnsi="Times New Roman" w:cs="Times New Roman"/>
                <w:sz w:val="24"/>
                <w:szCs w:val="24"/>
              </w:rPr>
              <w:t xml:space="preserve"> that understanding through the construction and performance of syncopated rhythms.  </w:t>
            </w:r>
          </w:p>
          <w:p w:rsidR="00DD798E" w:rsidRDefault="00DD798E" w:rsidP="00DD798E">
            <w:pPr>
              <w:pStyle w:val="NoSpacing"/>
              <w:rPr>
                <w:rFonts w:ascii="Times New Roman" w:hAnsi="Times New Roman" w:cs="Times New Roman"/>
                <w:sz w:val="24"/>
                <w:szCs w:val="24"/>
              </w:rPr>
            </w:pPr>
          </w:p>
          <w:p w:rsidR="00F06ABF" w:rsidRDefault="00F06ABF" w:rsidP="00DD798E">
            <w:pPr>
              <w:pStyle w:val="NoSpacing"/>
              <w:rPr>
                <w:rFonts w:ascii="Times New Roman" w:hAnsi="Times New Roman" w:cs="Times New Roman"/>
                <w:sz w:val="24"/>
                <w:szCs w:val="24"/>
              </w:rPr>
            </w:pPr>
          </w:p>
        </w:tc>
      </w:tr>
      <w:tr w:rsidR="00DD798E" w:rsidTr="00DD798E">
        <w:tc>
          <w:tcPr>
            <w:tcW w:w="9576" w:type="dxa"/>
            <w:gridSpan w:val="2"/>
          </w:tcPr>
          <w:p w:rsidR="00DD798E" w:rsidRPr="00DD798E" w:rsidRDefault="00DD798E" w:rsidP="00DD798E">
            <w:pPr>
              <w:pStyle w:val="NoSpacing"/>
              <w:rPr>
                <w:rFonts w:ascii="Times New Roman" w:hAnsi="Times New Roman" w:cs="Times New Roman"/>
                <w:b/>
                <w:sz w:val="24"/>
                <w:szCs w:val="24"/>
              </w:rPr>
            </w:pPr>
            <w:r w:rsidRPr="00DD798E">
              <w:rPr>
                <w:rFonts w:ascii="Times New Roman" w:hAnsi="Times New Roman" w:cs="Times New Roman"/>
                <w:b/>
                <w:sz w:val="24"/>
                <w:szCs w:val="24"/>
              </w:rPr>
              <w:t>Standards:</w:t>
            </w:r>
            <w:r w:rsidR="0046057F">
              <w:rPr>
                <w:rFonts w:ascii="Times New Roman" w:hAnsi="Times New Roman" w:cs="Times New Roman"/>
                <w:b/>
                <w:sz w:val="24"/>
                <w:szCs w:val="24"/>
              </w:rPr>
              <w:t xml:space="preserve">  </w:t>
            </w:r>
            <w:r w:rsidR="0046057F">
              <w:rPr>
                <w:rFonts w:ascii="Times New Roman" w:hAnsi="Times New Roman" w:cs="Times New Roman"/>
                <w:sz w:val="24"/>
                <w:szCs w:val="24"/>
              </w:rPr>
              <w:t xml:space="preserve">ML 2- </w:t>
            </w:r>
            <w:r w:rsidR="0046057F" w:rsidRPr="0046057F">
              <w:rPr>
                <w:rFonts w:ascii="Times New Roman" w:hAnsi="Times New Roman" w:cs="Times New Roman"/>
                <w:sz w:val="24"/>
                <w:szCs w:val="24"/>
              </w:rPr>
              <w:t>Interpret the sound and symbol systems of music.</w:t>
            </w:r>
          </w:p>
          <w:p w:rsidR="00DD798E" w:rsidRDefault="00DD798E" w:rsidP="00DD798E">
            <w:pPr>
              <w:pStyle w:val="NoSpacing"/>
              <w:rPr>
                <w:rFonts w:ascii="Times New Roman" w:hAnsi="Times New Roman" w:cs="Times New Roman"/>
                <w:sz w:val="24"/>
                <w:szCs w:val="24"/>
              </w:rPr>
            </w:pPr>
          </w:p>
          <w:p w:rsidR="00DD798E" w:rsidRDefault="00DD798E" w:rsidP="00DD798E">
            <w:pPr>
              <w:pStyle w:val="NoSpacing"/>
              <w:rPr>
                <w:rFonts w:ascii="Times New Roman" w:hAnsi="Times New Roman" w:cs="Times New Roman"/>
                <w:sz w:val="24"/>
                <w:szCs w:val="24"/>
              </w:rPr>
            </w:pPr>
          </w:p>
        </w:tc>
      </w:tr>
      <w:tr w:rsidR="00DD798E" w:rsidTr="00DD798E">
        <w:trPr>
          <w:trHeight w:val="750"/>
        </w:trPr>
        <w:tc>
          <w:tcPr>
            <w:tcW w:w="4770" w:type="dxa"/>
            <w:vMerge w:val="restart"/>
          </w:tcPr>
          <w:p w:rsidR="00DD798E" w:rsidRDefault="00DD798E" w:rsidP="00DD798E">
            <w:pPr>
              <w:pStyle w:val="NoSpacing"/>
              <w:rPr>
                <w:rFonts w:ascii="Times New Roman" w:hAnsi="Times New Roman" w:cs="Times New Roman"/>
                <w:b/>
                <w:sz w:val="24"/>
                <w:szCs w:val="24"/>
              </w:rPr>
            </w:pPr>
            <w:r w:rsidRPr="00DD798E">
              <w:rPr>
                <w:rFonts w:ascii="Times New Roman" w:hAnsi="Times New Roman" w:cs="Times New Roman"/>
                <w:b/>
                <w:sz w:val="24"/>
                <w:szCs w:val="24"/>
              </w:rPr>
              <w:t>Materials Needed:</w:t>
            </w:r>
          </w:p>
          <w:p w:rsidR="00DD798E" w:rsidRDefault="0046057F" w:rsidP="00DD798E">
            <w:pPr>
              <w:pStyle w:val="NoSpacing"/>
              <w:rPr>
                <w:rFonts w:ascii="Times New Roman" w:hAnsi="Times New Roman" w:cs="Times New Roman"/>
                <w:sz w:val="24"/>
                <w:szCs w:val="24"/>
              </w:rPr>
            </w:pPr>
            <w:r>
              <w:rPr>
                <w:rFonts w:ascii="Times New Roman" w:hAnsi="Times New Roman" w:cs="Times New Roman"/>
                <w:sz w:val="24"/>
                <w:szCs w:val="24"/>
              </w:rPr>
              <w:t>Whiteboard/</w:t>
            </w:r>
            <w:proofErr w:type="spellStart"/>
            <w:r>
              <w:rPr>
                <w:rFonts w:ascii="Times New Roman" w:hAnsi="Times New Roman" w:cs="Times New Roman"/>
                <w:sz w:val="24"/>
                <w:szCs w:val="24"/>
              </w:rPr>
              <w:t>Smartboard</w:t>
            </w:r>
            <w:proofErr w:type="spellEnd"/>
            <w:r>
              <w:rPr>
                <w:rFonts w:ascii="Times New Roman" w:hAnsi="Times New Roman" w:cs="Times New Roman"/>
                <w:sz w:val="24"/>
                <w:szCs w:val="24"/>
              </w:rPr>
              <w:t xml:space="preserve"> with music staff</w:t>
            </w:r>
          </w:p>
          <w:p w:rsidR="0046057F" w:rsidRDefault="0046057F" w:rsidP="00DD798E">
            <w:pPr>
              <w:pStyle w:val="NoSpacing"/>
              <w:rPr>
                <w:rFonts w:ascii="Times New Roman" w:hAnsi="Times New Roman" w:cs="Times New Roman"/>
                <w:sz w:val="24"/>
                <w:szCs w:val="24"/>
              </w:rPr>
            </w:pPr>
            <w:r>
              <w:rPr>
                <w:rFonts w:ascii="Times New Roman" w:hAnsi="Times New Roman" w:cs="Times New Roman"/>
                <w:sz w:val="24"/>
                <w:szCs w:val="24"/>
              </w:rPr>
              <w:t>Dry erase markers/</w:t>
            </w:r>
            <w:proofErr w:type="spellStart"/>
            <w:r>
              <w:rPr>
                <w:rFonts w:ascii="Times New Roman" w:hAnsi="Times New Roman" w:cs="Times New Roman"/>
                <w:sz w:val="24"/>
                <w:szCs w:val="24"/>
              </w:rPr>
              <w:t>Smartboard</w:t>
            </w:r>
            <w:proofErr w:type="spellEnd"/>
            <w:r>
              <w:rPr>
                <w:rFonts w:ascii="Times New Roman" w:hAnsi="Times New Roman" w:cs="Times New Roman"/>
                <w:sz w:val="24"/>
                <w:szCs w:val="24"/>
              </w:rPr>
              <w:t xml:space="preserve"> markers</w:t>
            </w:r>
          </w:p>
          <w:p w:rsidR="0046057F" w:rsidRDefault="0046057F" w:rsidP="00DD798E">
            <w:pPr>
              <w:pStyle w:val="NoSpacing"/>
              <w:rPr>
                <w:rFonts w:ascii="Times New Roman" w:hAnsi="Times New Roman" w:cs="Times New Roman"/>
                <w:sz w:val="24"/>
                <w:szCs w:val="24"/>
              </w:rPr>
            </w:pPr>
            <w:r>
              <w:rPr>
                <w:rFonts w:ascii="Times New Roman" w:hAnsi="Times New Roman" w:cs="Times New Roman"/>
                <w:sz w:val="24"/>
                <w:szCs w:val="24"/>
              </w:rPr>
              <w:t>Staff paper</w:t>
            </w:r>
          </w:p>
          <w:p w:rsidR="0046057F" w:rsidRDefault="0046057F" w:rsidP="00DD798E">
            <w:pPr>
              <w:pStyle w:val="NoSpacing"/>
              <w:rPr>
                <w:rFonts w:ascii="Times New Roman" w:hAnsi="Times New Roman" w:cs="Times New Roman"/>
                <w:sz w:val="24"/>
                <w:szCs w:val="24"/>
              </w:rPr>
            </w:pPr>
            <w:r>
              <w:rPr>
                <w:rFonts w:ascii="Times New Roman" w:hAnsi="Times New Roman" w:cs="Times New Roman"/>
                <w:sz w:val="24"/>
                <w:szCs w:val="24"/>
              </w:rPr>
              <w:t>Pencils</w:t>
            </w:r>
          </w:p>
          <w:p w:rsidR="0046057F" w:rsidRDefault="0046057F" w:rsidP="00DD798E">
            <w:pPr>
              <w:pStyle w:val="NoSpacing"/>
              <w:rPr>
                <w:rFonts w:ascii="Times New Roman" w:hAnsi="Times New Roman" w:cs="Times New Roman"/>
                <w:sz w:val="24"/>
                <w:szCs w:val="24"/>
              </w:rPr>
            </w:pPr>
            <w:r>
              <w:rPr>
                <w:rFonts w:ascii="Times New Roman" w:hAnsi="Times New Roman" w:cs="Times New Roman"/>
                <w:sz w:val="24"/>
                <w:szCs w:val="24"/>
              </w:rPr>
              <w:t>Examples of syncopated measures</w:t>
            </w:r>
          </w:p>
          <w:p w:rsidR="00DD798E" w:rsidRDefault="0046057F" w:rsidP="00DD798E">
            <w:pPr>
              <w:pStyle w:val="NoSpacing"/>
              <w:rPr>
                <w:rFonts w:ascii="Times New Roman" w:hAnsi="Times New Roman" w:cs="Times New Roman"/>
                <w:sz w:val="24"/>
                <w:szCs w:val="24"/>
              </w:rPr>
            </w:pPr>
            <w:r>
              <w:rPr>
                <w:rFonts w:ascii="Times New Roman" w:hAnsi="Times New Roman" w:cs="Times New Roman"/>
                <w:sz w:val="24"/>
                <w:szCs w:val="24"/>
              </w:rPr>
              <w:t>Instruments</w:t>
            </w:r>
          </w:p>
          <w:p w:rsidR="00DD798E" w:rsidRDefault="00DD798E" w:rsidP="00DD798E">
            <w:pPr>
              <w:pStyle w:val="NoSpacing"/>
              <w:rPr>
                <w:rFonts w:ascii="Times New Roman" w:hAnsi="Times New Roman" w:cs="Times New Roman"/>
                <w:sz w:val="24"/>
                <w:szCs w:val="24"/>
              </w:rPr>
            </w:pPr>
          </w:p>
          <w:p w:rsidR="00DD798E" w:rsidRDefault="00DD798E" w:rsidP="00DD798E">
            <w:pPr>
              <w:pStyle w:val="NoSpacing"/>
              <w:rPr>
                <w:rFonts w:ascii="Times New Roman" w:hAnsi="Times New Roman" w:cs="Times New Roman"/>
                <w:sz w:val="24"/>
                <w:szCs w:val="24"/>
              </w:rPr>
            </w:pPr>
          </w:p>
        </w:tc>
        <w:tc>
          <w:tcPr>
            <w:tcW w:w="4806" w:type="dxa"/>
          </w:tcPr>
          <w:p w:rsidR="00DD798E" w:rsidRDefault="00DD798E" w:rsidP="00DD798E">
            <w:pPr>
              <w:pStyle w:val="NoSpacing"/>
              <w:rPr>
                <w:rFonts w:ascii="Times New Roman" w:hAnsi="Times New Roman" w:cs="Times New Roman"/>
                <w:b/>
                <w:sz w:val="24"/>
                <w:szCs w:val="24"/>
              </w:rPr>
            </w:pPr>
            <w:r w:rsidRPr="00DD798E">
              <w:rPr>
                <w:rFonts w:ascii="Times New Roman" w:hAnsi="Times New Roman" w:cs="Times New Roman"/>
                <w:b/>
                <w:sz w:val="24"/>
                <w:szCs w:val="24"/>
              </w:rPr>
              <w:t>Modifications:</w:t>
            </w:r>
          </w:p>
          <w:p w:rsidR="00DD798E" w:rsidRDefault="0046057F" w:rsidP="00DD798E">
            <w:pPr>
              <w:pStyle w:val="NoSpacing"/>
              <w:rPr>
                <w:rFonts w:ascii="Times New Roman" w:hAnsi="Times New Roman" w:cs="Times New Roman"/>
                <w:sz w:val="24"/>
                <w:szCs w:val="24"/>
              </w:rPr>
            </w:pPr>
            <w:r>
              <w:rPr>
                <w:rFonts w:ascii="Times New Roman" w:hAnsi="Times New Roman" w:cs="Times New Roman"/>
                <w:sz w:val="24"/>
                <w:szCs w:val="24"/>
              </w:rPr>
              <w:t>Preferential seating</w:t>
            </w:r>
          </w:p>
          <w:p w:rsidR="0046057F" w:rsidRDefault="00F51CEB" w:rsidP="00DD798E">
            <w:pPr>
              <w:pStyle w:val="NoSpacing"/>
              <w:rPr>
                <w:rFonts w:ascii="Times New Roman" w:hAnsi="Times New Roman" w:cs="Times New Roman"/>
                <w:sz w:val="24"/>
                <w:szCs w:val="24"/>
              </w:rPr>
            </w:pPr>
            <w:r>
              <w:rPr>
                <w:rFonts w:ascii="Times New Roman" w:hAnsi="Times New Roman" w:cs="Times New Roman"/>
                <w:sz w:val="24"/>
                <w:szCs w:val="24"/>
              </w:rPr>
              <w:t>Peer a</w:t>
            </w:r>
            <w:r w:rsidR="0046057F">
              <w:rPr>
                <w:rFonts w:ascii="Times New Roman" w:hAnsi="Times New Roman" w:cs="Times New Roman"/>
                <w:sz w:val="24"/>
                <w:szCs w:val="24"/>
              </w:rPr>
              <w:t>ssistance</w:t>
            </w:r>
            <w:r w:rsidR="007F1546">
              <w:rPr>
                <w:rFonts w:ascii="Times New Roman" w:hAnsi="Times New Roman" w:cs="Times New Roman"/>
                <w:sz w:val="24"/>
                <w:szCs w:val="24"/>
              </w:rPr>
              <w:t xml:space="preserve"> as needed</w:t>
            </w:r>
          </w:p>
          <w:p w:rsidR="0046057F" w:rsidRPr="0046057F" w:rsidRDefault="0046057F" w:rsidP="00DD798E">
            <w:pPr>
              <w:pStyle w:val="NoSpacing"/>
              <w:rPr>
                <w:rFonts w:ascii="Times New Roman" w:hAnsi="Times New Roman" w:cs="Times New Roman"/>
                <w:sz w:val="24"/>
                <w:szCs w:val="24"/>
              </w:rPr>
            </w:pPr>
            <w:r>
              <w:rPr>
                <w:rFonts w:ascii="Times New Roman" w:hAnsi="Times New Roman" w:cs="Times New Roman"/>
                <w:sz w:val="24"/>
                <w:szCs w:val="24"/>
              </w:rPr>
              <w:t>Opportunities for increased rigor</w:t>
            </w:r>
          </w:p>
          <w:p w:rsidR="00DD798E" w:rsidRPr="00DD798E" w:rsidRDefault="00DD798E" w:rsidP="00DD798E">
            <w:pPr>
              <w:pStyle w:val="NoSpacing"/>
              <w:rPr>
                <w:rFonts w:ascii="Times New Roman" w:hAnsi="Times New Roman" w:cs="Times New Roman"/>
                <w:b/>
                <w:sz w:val="24"/>
                <w:szCs w:val="24"/>
              </w:rPr>
            </w:pPr>
          </w:p>
        </w:tc>
      </w:tr>
      <w:tr w:rsidR="00DD798E" w:rsidTr="00DD798E">
        <w:trPr>
          <w:trHeight w:val="900"/>
        </w:trPr>
        <w:tc>
          <w:tcPr>
            <w:tcW w:w="4770" w:type="dxa"/>
            <w:vMerge/>
          </w:tcPr>
          <w:p w:rsidR="00DD798E" w:rsidRDefault="00DD798E" w:rsidP="00DD798E">
            <w:pPr>
              <w:pStyle w:val="NoSpacing"/>
              <w:rPr>
                <w:rFonts w:ascii="Times New Roman" w:hAnsi="Times New Roman" w:cs="Times New Roman"/>
                <w:sz w:val="24"/>
                <w:szCs w:val="24"/>
              </w:rPr>
            </w:pPr>
          </w:p>
        </w:tc>
        <w:tc>
          <w:tcPr>
            <w:tcW w:w="4806" w:type="dxa"/>
          </w:tcPr>
          <w:p w:rsidR="00DD798E" w:rsidRPr="00DD798E" w:rsidRDefault="00DD798E" w:rsidP="00DD798E">
            <w:pPr>
              <w:pStyle w:val="NoSpacing"/>
              <w:rPr>
                <w:rFonts w:ascii="Times New Roman" w:hAnsi="Times New Roman" w:cs="Times New Roman"/>
                <w:b/>
                <w:sz w:val="24"/>
                <w:szCs w:val="24"/>
              </w:rPr>
            </w:pPr>
            <w:r w:rsidRPr="00DD798E">
              <w:rPr>
                <w:rFonts w:ascii="Times New Roman" w:hAnsi="Times New Roman" w:cs="Times New Roman"/>
                <w:b/>
                <w:sz w:val="24"/>
                <w:szCs w:val="24"/>
              </w:rPr>
              <w:t>Review/Prior Knowledge:</w:t>
            </w:r>
          </w:p>
          <w:p w:rsidR="00DD798E" w:rsidRDefault="0046057F" w:rsidP="00DD798E">
            <w:pPr>
              <w:pStyle w:val="NoSpacing"/>
              <w:rPr>
                <w:rFonts w:ascii="Times New Roman" w:hAnsi="Times New Roman" w:cs="Times New Roman"/>
                <w:sz w:val="24"/>
                <w:szCs w:val="24"/>
              </w:rPr>
            </w:pPr>
            <w:r>
              <w:rPr>
                <w:rFonts w:ascii="Times New Roman" w:hAnsi="Times New Roman" w:cs="Times New Roman"/>
                <w:sz w:val="24"/>
                <w:szCs w:val="24"/>
              </w:rPr>
              <w:t>Students have already become familiar with basic rhythmic notation (whole, half, quarter and eighth notes and rests).</w:t>
            </w:r>
          </w:p>
          <w:p w:rsidR="00DD798E" w:rsidRDefault="00DD798E" w:rsidP="00DD798E">
            <w:pPr>
              <w:pStyle w:val="NoSpacing"/>
              <w:rPr>
                <w:rFonts w:ascii="Times New Roman" w:hAnsi="Times New Roman" w:cs="Times New Roman"/>
                <w:sz w:val="24"/>
                <w:szCs w:val="24"/>
              </w:rPr>
            </w:pPr>
          </w:p>
        </w:tc>
      </w:tr>
      <w:tr w:rsidR="00DD798E" w:rsidTr="0046057F">
        <w:tc>
          <w:tcPr>
            <w:tcW w:w="9576" w:type="dxa"/>
            <w:gridSpan w:val="2"/>
          </w:tcPr>
          <w:p w:rsidR="00DD798E" w:rsidRPr="00DD798E" w:rsidRDefault="00DD798E" w:rsidP="00DD798E">
            <w:pPr>
              <w:pStyle w:val="NoSpacing"/>
              <w:rPr>
                <w:rFonts w:ascii="Times New Roman" w:hAnsi="Times New Roman" w:cs="Times New Roman"/>
                <w:b/>
                <w:sz w:val="24"/>
                <w:szCs w:val="24"/>
              </w:rPr>
            </w:pPr>
            <w:r w:rsidRPr="00DD798E">
              <w:rPr>
                <w:rFonts w:ascii="Times New Roman" w:hAnsi="Times New Roman" w:cs="Times New Roman"/>
                <w:b/>
                <w:sz w:val="24"/>
                <w:szCs w:val="24"/>
              </w:rPr>
              <w:t>Procedures:</w:t>
            </w:r>
          </w:p>
          <w:p w:rsidR="00DD798E" w:rsidRDefault="0046057F" w:rsidP="00DD798E">
            <w:pPr>
              <w:pStyle w:val="NoSpacing"/>
              <w:rPr>
                <w:rFonts w:ascii="Times New Roman" w:hAnsi="Times New Roman" w:cs="Times New Roman"/>
                <w:sz w:val="24"/>
                <w:szCs w:val="24"/>
              </w:rPr>
            </w:pPr>
            <w:r>
              <w:rPr>
                <w:rFonts w:ascii="Times New Roman" w:hAnsi="Times New Roman" w:cs="Times New Roman"/>
                <w:sz w:val="24"/>
                <w:szCs w:val="24"/>
              </w:rPr>
              <w:t xml:space="preserve">Teacher will write 4 examples of syncopation on the board.  Teacher will perform each rhythm for the students.  Teacher will state that these are all examples of syncopation, and will ask students what the measures have in common.  </w:t>
            </w:r>
            <w:r w:rsidR="00F51CEB">
              <w:rPr>
                <w:rFonts w:ascii="Times New Roman" w:hAnsi="Times New Roman" w:cs="Times New Roman"/>
                <w:sz w:val="24"/>
                <w:szCs w:val="24"/>
              </w:rPr>
              <w:t xml:space="preserve">Students will share observations (brainstorming), and teacher will guide students toward a common definition of syncopation.  (Perhaps this:  Syncopation is an unexpected rhythm in music.)  </w:t>
            </w:r>
          </w:p>
          <w:p w:rsidR="00F51CEB" w:rsidRDefault="00F51CEB" w:rsidP="00DD798E">
            <w:pPr>
              <w:pStyle w:val="NoSpacing"/>
              <w:rPr>
                <w:rFonts w:ascii="Times New Roman" w:hAnsi="Times New Roman" w:cs="Times New Roman"/>
                <w:sz w:val="24"/>
                <w:szCs w:val="24"/>
              </w:rPr>
            </w:pPr>
          </w:p>
          <w:p w:rsidR="00DD798E" w:rsidRDefault="00F51CEB" w:rsidP="00DD798E">
            <w:pPr>
              <w:pStyle w:val="NoSpacing"/>
              <w:rPr>
                <w:rFonts w:ascii="Times New Roman" w:hAnsi="Times New Roman" w:cs="Times New Roman"/>
                <w:sz w:val="24"/>
                <w:szCs w:val="24"/>
              </w:rPr>
            </w:pPr>
            <w:r>
              <w:rPr>
                <w:rFonts w:ascii="Times New Roman" w:hAnsi="Times New Roman" w:cs="Times New Roman"/>
                <w:sz w:val="24"/>
                <w:szCs w:val="24"/>
              </w:rPr>
              <w:t xml:space="preserve">Students will then compose 4 measures in 4/4 meter that will contain </w:t>
            </w:r>
            <w:r w:rsidRPr="007F1546">
              <w:rPr>
                <w:rFonts w:ascii="Times New Roman" w:hAnsi="Times New Roman" w:cs="Times New Roman"/>
                <w:i/>
                <w:sz w:val="24"/>
                <w:szCs w:val="24"/>
              </w:rPr>
              <w:t>at least 2 measures</w:t>
            </w:r>
            <w:r>
              <w:rPr>
                <w:rFonts w:ascii="Times New Roman" w:hAnsi="Times New Roman" w:cs="Times New Roman"/>
                <w:sz w:val="24"/>
                <w:szCs w:val="24"/>
              </w:rPr>
              <w:t xml:space="preserve"> of syncopation.  Students will be allowed to utilize the examples given by the teacher in their composition (rhythm bank) or may create their own syncopated measures. Students have the choice of composing the measures on a single pitch (rhythmic), or utilizing several pitches (melodic).  Students will write their measures with the understanding that they will need to be able to perform the measures on their instruments with reasonable accuracy. </w:t>
            </w:r>
          </w:p>
          <w:p w:rsidR="00DD798E" w:rsidRDefault="00DD798E" w:rsidP="00DD798E">
            <w:pPr>
              <w:pStyle w:val="NoSpacing"/>
              <w:rPr>
                <w:rFonts w:ascii="Times New Roman" w:hAnsi="Times New Roman" w:cs="Times New Roman"/>
                <w:sz w:val="24"/>
                <w:szCs w:val="24"/>
              </w:rPr>
            </w:pPr>
          </w:p>
        </w:tc>
      </w:tr>
      <w:tr w:rsidR="00DD798E" w:rsidTr="00DD798E">
        <w:tc>
          <w:tcPr>
            <w:tcW w:w="4770" w:type="dxa"/>
          </w:tcPr>
          <w:p w:rsidR="00DD798E" w:rsidRPr="00DD798E" w:rsidRDefault="00DD798E" w:rsidP="00DD798E">
            <w:pPr>
              <w:pStyle w:val="NoSpacing"/>
              <w:rPr>
                <w:rFonts w:ascii="Times New Roman" w:hAnsi="Times New Roman" w:cs="Times New Roman"/>
                <w:b/>
                <w:sz w:val="24"/>
                <w:szCs w:val="24"/>
              </w:rPr>
            </w:pPr>
            <w:r w:rsidRPr="00DD798E">
              <w:rPr>
                <w:rFonts w:ascii="Times New Roman" w:hAnsi="Times New Roman" w:cs="Times New Roman"/>
                <w:b/>
                <w:sz w:val="24"/>
                <w:szCs w:val="24"/>
              </w:rPr>
              <w:t>Assessment:</w:t>
            </w:r>
          </w:p>
          <w:p w:rsidR="00DD798E" w:rsidRDefault="00F51CEB" w:rsidP="00DD798E">
            <w:pPr>
              <w:pStyle w:val="NoSpacing"/>
              <w:rPr>
                <w:rFonts w:ascii="Times New Roman" w:hAnsi="Times New Roman" w:cs="Times New Roman"/>
                <w:sz w:val="24"/>
                <w:szCs w:val="24"/>
              </w:rPr>
            </w:pPr>
            <w:r w:rsidRPr="00F51CEB">
              <w:rPr>
                <w:rFonts w:ascii="Times New Roman" w:hAnsi="Times New Roman" w:cs="Times New Roman"/>
                <w:i/>
                <w:sz w:val="24"/>
                <w:szCs w:val="24"/>
                <w:u w:val="single"/>
              </w:rPr>
              <w:t>Visual:</w:t>
            </w:r>
            <w:r>
              <w:rPr>
                <w:rFonts w:ascii="Times New Roman" w:hAnsi="Times New Roman" w:cs="Times New Roman"/>
                <w:sz w:val="24"/>
                <w:szCs w:val="24"/>
              </w:rPr>
              <w:t xml:space="preserve">  Students are engaged and on task.</w:t>
            </w:r>
          </w:p>
          <w:p w:rsidR="00F51CEB" w:rsidRDefault="00F51CEB" w:rsidP="00DD798E">
            <w:pPr>
              <w:pStyle w:val="NoSpacing"/>
              <w:rPr>
                <w:rFonts w:ascii="Times New Roman" w:hAnsi="Times New Roman" w:cs="Times New Roman"/>
                <w:sz w:val="24"/>
                <w:szCs w:val="24"/>
              </w:rPr>
            </w:pPr>
            <w:r w:rsidRPr="00F51CEB">
              <w:rPr>
                <w:rFonts w:ascii="Times New Roman" w:hAnsi="Times New Roman" w:cs="Times New Roman"/>
                <w:i/>
                <w:sz w:val="24"/>
                <w:szCs w:val="24"/>
                <w:u w:val="single"/>
              </w:rPr>
              <w:t>Aural:</w:t>
            </w:r>
            <w:r w:rsidR="007F1546">
              <w:rPr>
                <w:rFonts w:ascii="Times New Roman" w:hAnsi="Times New Roman" w:cs="Times New Roman"/>
                <w:sz w:val="24"/>
                <w:szCs w:val="24"/>
              </w:rPr>
              <w:t xml:space="preserve">  Performance of composition.</w:t>
            </w:r>
          </w:p>
          <w:p w:rsidR="007F1546" w:rsidRDefault="007F1546" w:rsidP="00DD798E">
            <w:pPr>
              <w:pStyle w:val="NoSpacing"/>
              <w:rPr>
                <w:rFonts w:ascii="Times New Roman" w:hAnsi="Times New Roman" w:cs="Times New Roman"/>
                <w:sz w:val="24"/>
                <w:szCs w:val="24"/>
              </w:rPr>
            </w:pPr>
            <w:r w:rsidRPr="007F1546">
              <w:rPr>
                <w:rFonts w:ascii="Times New Roman" w:hAnsi="Times New Roman" w:cs="Times New Roman"/>
                <w:i/>
                <w:sz w:val="24"/>
                <w:szCs w:val="24"/>
                <w:u w:val="single"/>
              </w:rPr>
              <w:t>Written:</w:t>
            </w:r>
            <w:r>
              <w:rPr>
                <w:rFonts w:ascii="Times New Roman" w:hAnsi="Times New Roman" w:cs="Times New Roman"/>
                <w:sz w:val="24"/>
                <w:szCs w:val="24"/>
              </w:rPr>
              <w:t xml:space="preserve">  Composition written on staff paper.</w:t>
            </w:r>
          </w:p>
          <w:p w:rsidR="007F1546" w:rsidRDefault="007F1546" w:rsidP="00DD798E">
            <w:pPr>
              <w:pStyle w:val="NoSpacing"/>
              <w:rPr>
                <w:rFonts w:ascii="Times New Roman" w:hAnsi="Times New Roman" w:cs="Times New Roman"/>
                <w:sz w:val="24"/>
                <w:szCs w:val="24"/>
              </w:rPr>
            </w:pPr>
            <w:r w:rsidRPr="007F1546">
              <w:rPr>
                <w:rFonts w:ascii="Times New Roman" w:hAnsi="Times New Roman" w:cs="Times New Roman"/>
                <w:i/>
                <w:sz w:val="24"/>
                <w:szCs w:val="24"/>
                <w:u w:val="single"/>
              </w:rPr>
              <w:t>Self Assessment:</w:t>
            </w:r>
            <w:r>
              <w:rPr>
                <w:rFonts w:ascii="Times New Roman" w:hAnsi="Times New Roman" w:cs="Times New Roman"/>
                <w:sz w:val="24"/>
                <w:szCs w:val="24"/>
              </w:rPr>
              <w:t xml:space="preserve">  On the bottom of the staff paper, students will respond to this prompt:</w:t>
            </w:r>
          </w:p>
          <w:p w:rsidR="00DD798E" w:rsidRDefault="007F1546" w:rsidP="00DD798E">
            <w:pPr>
              <w:pStyle w:val="NoSpacing"/>
              <w:rPr>
                <w:rFonts w:ascii="Times New Roman" w:hAnsi="Times New Roman" w:cs="Times New Roman"/>
                <w:sz w:val="24"/>
                <w:szCs w:val="24"/>
              </w:rPr>
            </w:pPr>
            <w:r>
              <w:rPr>
                <w:rFonts w:ascii="Times New Roman" w:hAnsi="Times New Roman" w:cs="Times New Roman"/>
                <w:sz w:val="24"/>
                <w:szCs w:val="24"/>
              </w:rPr>
              <w:t>Explain how the rhythms you have chosen for your composition are examples of syncopation.</w:t>
            </w:r>
          </w:p>
          <w:p w:rsidR="00DD798E" w:rsidRDefault="00DD798E" w:rsidP="00DD798E">
            <w:pPr>
              <w:pStyle w:val="NoSpacing"/>
              <w:rPr>
                <w:rFonts w:ascii="Times New Roman" w:hAnsi="Times New Roman" w:cs="Times New Roman"/>
                <w:sz w:val="24"/>
                <w:szCs w:val="24"/>
              </w:rPr>
            </w:pPr>
          </w:p>
          <w:p w:rsidR="00DD798E" w:rsidRDefault="00DD798E" w:rsidP="00DD798E">
            <w:pPr>
              <w:pStyle w:val="NoSpacing"/>
              <w:rPr>
                <w:rFonts w:ascii="Times New Roman" w:hAnsi="Times New Roman" w:cs="Times New Roman"/>
                <w:sz w:val="24"/>
                <w:szCs w:val="24"/>
              </w:rPr>
            </w:pPr>
          </w:p>
          <w:p w:rsidR="00DD798E" w:rsidRDefault="00DD798E" w:rsidP="00DD798E">
            <w:pPr>
              <w:pStyle w:val="NoSpacing"/>
              <w:rPr>
                <w:rFonts w:ascii="Times New Roman" w:hAnsi="Times New Roman" w:cs="Times New Roman"/>
                <w:sz w:val="24"/>
                <w:szCs w:val="24"/>
              </w:rPr>
            </w:pPr>
          </w:p>
        </w:tc>
        <w:tc>
          <w:tcPr>
            <w:tcW w:w="4806" w:type="dxa"/>
          </w:tcPr>
          <w:p w:rsidR="00DD798E" w:rsidRPr="00DD798E" w:rsidRDefault="00DD798E">
            <w:pPr>
              <w:rPr>
                <w:rFonts w:ascii="Times New Roman" w:hAnsi="Times New Roman" w:cs="Times New Roman"/>
                <w:b/>
                <w:sz w:val="24"/>
                <w:szCs w:val="24"/>
              </w:rPr>
            </w:pPr>
            <w:r w:rsidRPr="00DD798E">
              <w:rPr>
                <w:rFonts w:ascii="Times New Roman" w:hAnsi="Times New Roman" w:cs="Times New Roman"/>
                <w:b/>
                <w:sz w:val="24"/>
                <w:szCs w:val="24"/>
              </w:rPr>
              <w:t>Next Lesson/Assignment:</w:t>
            </w:r>
          </w:p>
          <w:p w:rsidR="00DD798E" w:rsidRDefault="007F1546">
            <w:pPr>
              <w:rPr>
                <w:rFonts w:ascii="Times New Roman" w:hAnsi="Times New Roman" w:cs="Times New Roman"/>
                <w:sz w:val="24"/>
                <w:szCs w:val="24"/>
              </w:rPr>
            </w:pPr>
            <w:r>
              <w:rPr>
                <w:rFonts w:ascii="Times New Roman" w:hAnsi="Times New Roman" w:cs="Times New Roman"/>
                <w:sz w:val="24"/>
                <w:szCs w:val="24"/>
              </w:rPr>
              <w:t xml:space="preserve">Practice the syncopated exercises in your method book.  One of these will be chosen for an upcoming Playing Test.  </w:t>
            </w:r>
          </w:p>
          <w:p w:rsidR="00DD798E" w:rsidRDefault="00DD798E">
            <w:pPr>
              <w:rPr>
                <w:rFonts w:ascii="Times New Roman" w:hAnsi="Times New Roman" w:cs="Times New Roman"/>
                <w:sz w:val="24"/>
                <w:szCs w:val="24"/>
              </w:rPr>
            </w:pPr>
          </w:p>
          <w:p w:rsidR="00DD798E" w:rsidRDefault="00DD798E">
            <w:pPr>
              <w:rPr>
                <w:rFonts w:ascii="Times New Roman" w:hAnsi="Times New Roman" w:cs="Times New Roman"/>
                <w:sz w:val="24"/>
                <w:szCs w:val="24"/>
              </w:rPr>
            </w:pPr>
          </w:p>
          <w:p w:rsidR="00DD798E" w:rsidRDefault="00DD798E">
            <w:pPr>
              <w:rPr>
                <w:rFonts w:ascii="Times New Roman" w:hAnsi="Times New Roman" w:cs="Times New Roman"/>
                <w:sz w:val="24"/>
                <w:szCs w:val="24"/>
              </w:rPr>
            </w:pPr>
          </w:p>
          <w:p w:rsidR="00DD798E" w:rsidRDefault="00DD798E">
            <w:pPr>
              <w:rPr>
                <w:rFonts w:ascii="Times New Roman" w:hAnsi="Times New Roman" w:cs="Times New Roman"/>
                <w:sz w:val="24"/>
                <w:szCs w:val="24"/>
              </w:rPr>
            </w:pPr>
          </w:p>
          <w:p w:rsidR="00DD798E" w:rsidRDefault="00DD798E">
            <w:pPr>
              <w:rPr>
                <w:rFonts w:ascii="Times New Roman" w:hAnsi="Times New Roman" w:cs="Times New Roman"/>
                <w:sz w:val="24"/>
                <w:szCs w:val="24"/>
              </w:rPr>
            </w:pPr>
          </w:p>
          <w:p w:rsidR="00DD798E" w:rsidRDefault="00DD798E" w:rsidP="00DD798E">
            <w:pPr>
              <w:pStyle w:val="NoSpacing"/>
              <w:rPr>
                <w:rFonts w:ascii="Times New Roman" w:hAnsi="Times New Roman" w:cs="Times New Roman"/>
                <w:sz w:val="24"/>
                <w:szCs w:val="24"/>
              </w:rPr>
            </w:pPr>
          </w:p>
        </w:tc>
      </w:tr>
      <w:tr w:rsidR="00DD798E" w:rsidTr="00DD798E">
        <w:tc>
          <w:tcPr>
            <w:tcW w:w="9576" w:type="dxa"/>
            <w:gridSpan w:val="2"/>
          </w:tcPr>
          <w:p w:rsidR="00DD798E" w:rsidRDefault="00DD798E" w:rsidP="00DD798E">
            <w:pPr>
              <w:pStyle w:val="NoSpacing"/>
              <w:rPr>
                <w:rFonts w:ascii="Times New Roman" w:hAnsi="Times New Roman" w:cs="Times New Roman"/>
                <w:sz w:val="24"/>
                <w:szCs w:val="24"/>
              </w:rPr>
            </w:pPr>
            <w:r w:rsidRPr="00DD798E">
              <w:rPr>
                <w:rFonts w:ascii="Times New Roman" w:hAnsi="Times New Roman" w:cs="Times New Roman"/>
                <w:b/>
                <w:sz w:val="24"/>
                <w:szCs w:val="24"/>
              </w:rPr>
              <w:lastRenderedPageBreak/>
              <w:t>Notes:</w:t>
            </w:r>
          </w:p>
          <w:p w:rsidR="00DD798E" w:rsidRPr="007F1546" w:rsidRDefault="007F1546" w:rsidP="00DD798E">
            <w:pPr>
              <w:pStyle w:val="NoSpacing"/>
              <w:rPr>
                <w:rFonts w:ascii="Times New Roman" w:hAnsi="Times New Roman" w:cs="Times New Roman"/>
                <w:i/>
                <w:sz w:val="24"/>
                <w:szCs w:val="24"/>
              </w:rPr>
            </w:pPr>
            <w:r w:rsidRPr="007F1546">
              <w:rPr>
                <w:rFonts w:ascii="Times New Roman" w:hAnsi="Times New Roman" w:cs="Times New Roman"/>
                <w:i/>
                <w:sz w:val="24"/>
                <w:szCs w:val="24"/>
              </w:rPr>
              <w:t>Guidelines for Assessment:</w:t>
            </w:r>
          </w:p>
          <w:p w:rsidR="007F1546" w:rsidRDefault="007F1546" w:rsidP="007F1546">
            <w:pPr>
              <w:pStyle w:val="NoSpacing"/>
              <w:numPr>
                <w:ilvl w:val="0"/>
                <w:numId w:val="1"/>
              </w:numPr>
              <w:rPr>
                <w:rFonts w:ascii="Times New Roman" w:hAnsi="Times New Roman" w:cs="Times New Roman"/>
                <w:sz w:val="24"/>
                <w:szCs w:val="24"/>
              </w:rPr>
            </w:pPr>
            <w:r>
              <w:rPr>
                <w:rFonts w:ascii="Times New Roman" w:hAnsi="Times New Roman" w:cs="Times New Roman"/>
                <w:sz w:val="24"/>
                <w:szCs w:val="24"/>
              </w:rPr>
              <w:t>Compositions must be 4 measures long, with the correct number of beats per measure.</w:t>
            </w:r>
          </w:p>
          <w:p w:rsidR="007F1546" w:rsidRDefault="007F1546" w:rsidP="007F1546">
            <w:pPr>
              <w:pStyle w:val="NoSpacing"/>
              <w:numPr>
                <w:ilvl w:val="0"/>
                <w:numId w:val="1"/>
              </w:numPr>
              <w:rPr>
                <w:rFonts w:ascii="Times New Roman" w:hAnsi="Times New Roman" w:cs="Times New Roman"/>
                <w:sz w:val="24"/>
                <w:szCs w:val="24"/>
              </w:rPr>
            </w:pPr>
            <w:r>
              <w:rPr>
                <w:rFonts w:ascii="Times New Roman" w:hAnsi="Times New Roman" w:cs="Times New Roman"/>
                <w:sz w:val="24"/>
                <w:szCs w:val="24"/>
              </w:rPr>
              <w:t>Compositions must contain at least 2 measures of syncopation.</w:t>
            </w:r>
          </w:p>
          <w:p w:rsidR="007F1546" w:rsidRDefault="007F1546" w:rsidP="007F1546">
            <w:pPr>
              <w:pStyle w:val="NoSpacing"/>
              <w:numPr>
                <w:ilvl w:val="0"/>
                <w:numId w:val="1"/>
              </w:numPr>
              <w:rPr>
                <w:rFonts w:ascii="Times New Roman" w:hAnsi="Times New Roman" w:cs="Times New Roman"/>
                <w:sz w:val="24"/>
                <w:szCs w:val="24"/>
              </w:rPr>
            </w:pPr>
            <w:r>
              <w:rPr>
                <w:rFonts w:ascii="Times New Roman" w:hAnsi="Times New Roman" w:cs="Times New Roman"/>
                <w:sz w:val="24"/>
                <w:szCs w:val="24"/>
              </w:rPr>
              <w:t>Student performance will be assessed using the established grading scale (as per WCPSS policy).</w:t>
            </w:r>
          </w:p>
          <w:p w:rsidR="007F1546" w:rsidRDefault="007F1546" w:rsidP="007F1546">
            <w:pPr>
              <w:pStyle w:val="NoSpacing"/>
              <w:rPr>
                <w:rFonts w:ascii="Times New Roman" w:hAnsi="Times New Roman" w:cs="Times New Roman"/>
                <w:sz w:val="24"/>
                <w:szCs w:val="24"/>
              </w:rPr>
            </w:pPr>
          </w:p>
          <w:p w:rsidR="007F1546" w:rsidRPr="007F1546" w:rsidRDefault="007F1546" w:rsidP="007F1546">
            <w:pPr>
              <w:pStyle w:val="NoSpacing"/>
              <w:rPr>
                <w:rFonts w:ascii="Times New Roman" w:hAnsi="Times New Roman" w:cs="Times New Roman"/>
                <w:i/>
                <w:sz w:val="24"/>
                <w:szCs w:val="24"/>
              </w:rPr>
            </w:pPr>
            <w:r w:rsidRPr="007F1546">
              <w:rPr>
                <w:rFonts w:ascii="Times New Roman" w:hAnsi="Times New Roman" w:cs="Times New Roman"/>
                <w:i/>
                <w:sz w:val="24"/>
                <w:szCs w:val="24"/>
              </w:rPr>
              <w:t>Increased Rigor:</w:t>
            </w:r>
          </w:p>
          <w:p w:rsidR="007F1546" w:rsidRDefault="007F1546" w:rsidP="007F1546">
            <w:pPr>
              <w:pStyle w:val="NoSpacing"/>
              <w:rPr>
                <w:rFonts w:ascii="Times New Roman" w:hAnsi="Times New Roman" w:cs="Times New Roman"/>
                <w:sz w:val="24"/>
                <w:szCs w:val="24"/>
              </w:rPr>
            </w:pPr>
            <w:r>
              <w:rPr>
                <w:rFonts w:ascii="Times New Roman" w:hAnsi="Times New Roman" w:cs="Times New Roman"/>
                <w:sz w:val="24"/>
                <w:szCs w:val="24"/>
              </w:rPr>
              <w:t xml:space="preserve">Students can choose to make their composition more challenging by including more than 2 measures of syncopation, or by utilizing various pitches throughout the composition as opposed to writing rhythms to be performed on a single pitch.  </w:t>
            </w:r>
          </w:p>
          <w:p w:rsidR="00DD798E" w:rsidRDefault="00DD798E" w:rsidP="00DD798E">
            <w:pPr>
              <w:pStyle w:val="NoSpacing"/>
              <w:rPr>
                <w:rFonts w:ascii="Times New Roman" w:hAnsi="Times New Roman" w:cs="Times New Roman"/>
                <w:sz w:val="24"/>
                <w:szCs w:val="24"/>
              </w:rPr>
            </w:pPr>
          </w:p>
          <w:p w:rsidR="00DD798E" w:rsidRDefault="00DD798E" w:rsidP="00DD798E">
            <w:pPr>
              <w:pStyle w:val="NoSpacing"/>
              <w:rPr>
                <w:rFonts w:ascii="Times New Roman" w:hAnsi="Times New Roman" w:cs="Times New Roman"/>
                <w:sz w:val="24"/>
                <w:szCs w:val="24"/>
              </w:rPr>
            </w:pPr>
          </w:p>
          <w:p w:rsidR="00DD798E" w:rsidRDefault="00DD798E" w:rsidP="00DD798E">
            <w:pPr>
              <w:pStyle w:val="NoSpacing"/>
              <w:rPr>
                <w:rFonts w:ascii="Times New Roman" w:hAnsi="Times New Roman" w:cs="Times New Roman"/>
                <w:sz w:val="24"/>
                <w:szCs w:val="24"/>
              </w:rPr>
            </w:pPr>
          </w:p>
        </w:tc>
      </w:tr>
    </w:tbl>
    <w:p w:rsidR="00DD798E" w:rsidRPr="00DD798E" w:rsidRDefault="00DD798E" w:rsidP="00DD798E">
      <w:pPr>
        <w:pStyle w:val="NoSpacing"/>
        <w:rPr>
          <w:rFonts w:ascii="Times New Roman" w:hAnsi="Times New Roman" w:cs="Times New Roman"/>
          <w:sz w:val="24"/>
          <w:szCs w:val="24"/>
        </w:rPr>
      </w:pPr>
    </w:p>
    <w:sectPr w:rsidR="00DD798E" w:rsidRPr="00DD798E" w:rsidSect="00DD798E">
      <w:pgSz w:w="12240" w:h="15840"/>
      <w:pgMar w:top="1080" w:right="1440" w:bottom="81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4964A0"/>
    <w:multiLevelType w:val="hybridMultilevel"/>
    <w:tmpl w:val="2B3277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DD798E"/>
    <w:rsid w:val="00152D76"/>
    <w:rsid w:val="0046057F"/>
    <w:rsid w:val="005375FE"/>
    <w:rsid w:val="00662114"/>
    <w:rsid w:val="007F1546"/>
    <w:rsid w:val="00820CFD"/>
    <w:rsid w:val="00A71122"/>
    <w:rsid w:val="00C543B7"/>
    <w:rsid w:val="00DD798E"/>
    <w:rsid w:val="00F06ABF"/>
    <w:rsid w:val="00F51CE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543B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DD798E"/>
    <w:pPr>
      <w:spacing w:after="0" w:line="240" w:lineRule="auto"/>
    </w:pPr>
  </w:style>
  <w:style w:type="table" w:styleId="TableGrid">
    <w:name w:val="Table Grid"/>
    <w:basedOn w:val="TableNormal"/>
    <w:uiPriority w:val="59"/>
    <w:rsid w:val="00DD798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424</Words>
  <Characters>2418</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Wake County Schools</Company>
  <LinksUpToDate>false</LinksUpToDate>
  <CharactersWithSpaces>2837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Yosai</dc:creator>
  <cp:keywords/>
  <dc:description/>
  <cp:lastModifiedBy>hross</cp:lastModifiedBy>
  <cp:revision>2</cp:revision>
  <dcterms:created xsi:type="dcterms:W3CDTF">2013-05-23T20:55:00Z</dcterms:created>
  <dcterms:modified xsi:type="dcterms:W3CDTF">2013-05-23T20:55:00Z</dcterms:modified>
</cp:coreProperties>
</file>